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7A8F88D5"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00AD6677" w:rsidRPr="00A608ED">
        <w:rPr>
          <w:rFonts w:ascii="Times New Roman" w:hAnsi="Times New Roman" w:cs="Times New Roman"/>
          <w:b/>
          <w:lang w:val="es-ES"/>
        </w:rPr>
        <w:t>Pérez-Pérez, R</w:t>
      </w:r>
      <w:r w:rsidR="00AD6677" w:rsidRPr="00035B1B">
        <w:rPr>
          <w:rFonts w:ascii="Times New Roman" w:hAnsi="Times New Roman" w:cs="Times New Roman"/>
          <w:vertAlign w:val="superscript"/>
          <w:lang w:val="es-ES"/>
        </w:rPr>
        <w:t>(1,2)</w:t>
      </w:r>
      <w:r w:rsidR="00AD6677" w:rsidRPr="00035B1B">
        <w:rPr>
          <w:rFonts w:ascii="Times New Roman" w:hAnsi="Times New Roman" w:cs="Times New Roman"/>
          <w:lang w:val="es-ES"/>
        </w:rPr>
        <w:t xml:space="preserve">; </w:t>
      </w:r>
      <w:r w:rsidR="00AD6677">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C9FA8B0"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D43DB">
        <w:rPr>
          <w:rFonts w:ascii="Times New Roman" w:hAnsi="Times New Roman" w:cs="Times New Roman"/>
          <w:lang w:val="es-ES"/>
        </w:rPr>
        <w:t>11004</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hyperlink r:id="rId9" w:history="1">
        <w:r w:rsidR="00AF59AB" w:rsidRPr="00944C43">
          <w:rPr>
            <w:rStyle w:val="Hipervnculo"/>
            <w:rFonts w:ascii="Times New Roman" w:hAnsi="Times New Roman" w:cs="Times New Roman"/>
          </w:rPr>
          <w:t>http://www.gbif.es:8080/ipt/resource.do?r=borreguiles</w:t>
        </w:r>
      </w:hyperlink>
      <w:r w:rsidR="00AF59AB">
        <w:rPr>
          <w:rFonts w:ascii="Times New Roman" w:hAnsi="Times New Roman" w:cs="Times New Roman"/>
          <w:color w:val="FF0000"/>
        </w:rPr>
        <w:t xml:space="preserve"> </w:t>
      </w:r>
      <w:r w:rsidRPr="00484841">
        <w:rPr>
          <w:rFonts w:ascii="Times New Roman" w:hAnsi="Times New Roman" w:cs="Times New Roman"/>
        </w:rPr>
        <w:t xml:space="preserve">and </w:t>
      </w:r>
      <w:hyperlink r:id="rId10" w:history="1">
        <w:r w:rsidR="003D43DB" w:rsidRPr="003D43DB">
          <w:rPr>
            <w:rStyle w:val="Hipervnculo"/>
            <w:rFonts w:ascii="Times New Roman" w:hAnsi="Times New Roman" w:cs="Times New Roman"/>
          </w:rPr>
          <w:t>http://obsnev.es/noticia.html?id=7839</w:t>
        </w:r>
      </w:hyperlink>
      <w:r w:rsidR="003D43DB" w:rsidRPr="003D43DB">
        <w:rPr>
          <w:rFonts w:ascii="Times New Roman" w:hAnsi="Times New Roman" w:cs="Times New Roman"/>
        </w:rPr>
        <w:t>,</w:t>
      </w:r>
      <w:r w:rsidRPr="003D43DB">
        <w:rPr>
          <w:rFonts w:ascii="Times New Roman" w:hAnsi="Times New Roman" w:cs="Times New Roman"/>
        </w:rPr>
        <w:t xml:space="preserve"> v</w:t>
      </w:r>
      <w:r w:rsidR="003D43DB" w:rsidRPr="003D43DB">
        <w:rPr>
          <w:rFonts w:ascii="Times New Roman" w:hAnsi="Times New Roman" w:cs="Times New Roman"/>
        </w:rPr>
        <w:t>ersion 1.0 (last updated on 2014-10</w:t>
      </w:r>
      <w:r w:rsidRPr="003D43DB">
        <w:rPr>
          <w:rFonts w:ascii="Times New Roman" w:hAnsi="Times New Roman" w:cs="Times New Roman"/>
        </w:rPr>
        <w:t>-</w:t>
      </w:r>
      <w:r w:rsidR="003D43DB" w:rsidRPr="003D43DB">
        <w:rPr>
          <w:rFonts w:ascii="Times New Roman" w:hAnsi="Times New Roman" w:cs="Times New Roman"/>
        </w:rPr>
        <w:t>10</w:t>
      </w:r>
      <w:r w:rsidRPr="003D43DB">
        <w:rPr>
          <w:rFonts w:ascii="Times New Roman" w:hAnsi="Times New Roman" w:cs="Times New Roman"/>
        </w:rPr>
        <w:t>). Resource ID: GBIF Key:</w:t>
      </w:r>
      <w:r w:rsidRPr="003D43DB">
        <w:rPr>
          <w:rFonts w:ascii="Times New Roman" w:hAnsi="Times New Roman" w:cs="Times New Roman"/>
          <w:color w:val="FF0000"/>
        </w:rPr>
        <w:t xml:space="preserve"> </w:t>
      </w:r>
    </w:p>
    <w:p w14:paraId="50A698A0" w14:textId="1937C7A1" w:rsidR="00AF1D8C" w:rsidRPr="00A82667" w:rsidRDefault="007E5A5F" w:rsidP="00A82667">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393F3A6B" w14:textId="3598E77E"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w:t>
      </w:r>
      <w:r w:rsidRPr="00C8373C">
        <w:rPr>
          <w:rFonts w:ascii="Times New Roman" w:hAnsi="Times New Roman" w:cs="Times New Roman"/>
        </w:rPr>
        <w:lastRenderedPageBreak/>
        <w:t xml:space="preserve">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3D43DB">
        <w:rPr>
          <w:rFonts w:ascii="Times New Roman" w:hAnsi="Times New Roman" w:cs="Times New Roman"/>
        </w:rPr>
        <w:t>.  A total of 11004</w:t>
      </w:r>
      <w:r w:rsidR="00C8373C" w:rsidRPr="00C8373C">
        <w:rPr>
          <w:rFonts w:ascii="Times New Roman" w:hAnsi="Times New Roman" w:cs="Times New Roman"/>
        </w:rPr>
        <w:t xml:space="preserve">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29 threatened taxa.</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A82667">
        <w:rPr>
          <w:rFonts w:ascii="Times New Roman" w:hAnsi="Times New Roman" w:cs="Times New Roman"/>
          <w:color w:val="auto"/>
        </w:rPr>
        <w:t>Personnel:</w:t>
      </w:r>
    </w:p>
    <w:p w14:paraId="2FBAFC95" w14:textId="1674EBB9"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w:t>
      </w:r>
      <w:r w:rsidR="008A3DFF">
        <w:rPr>
          <w:rFonts w:ascii="Times New Roman" w:hAnsi="Times New Roman" w:cs="Times New Roman"/>
        </w:rPr>
        <w:t xml:space="preserve">ational Park and Natural Park). </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w:t>
      </w:r>
      <w:r w:rsidRPr="00484841">
        <w:rPr>
          <w:rFonts w:ascii="Times New Roman" w:hAnsi="Times New Roman" w:cs="Times New Roman"/>
        </w:rPr>
        <w:lastRenderedPageBreak/>
        <w:t>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1">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2">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3">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56C90061"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lastRenderedPageBreak/>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LTER-Spain (Long-Term Ecological Research).</w:t>
      </w:r>
      <w:r w:rsidR="00F272FF">
        <w:rPr>
          <w:rFonts w:ascii="Times New Roman" w:hAnsi="Times New Roman" w:cs="Times New Roman"/>
        </w:rPr>
        <w:t xml:space="preserve"> </w:t>
      </w:r>
      <w:r w:rsidR="003A2DC1" w:rsidRPr="003A2DC1">
        <w:rPr>
          <w:rFonts w:ascii="Times New Roman" w:hAnsi="Times New Roman" w:cs="Times New Roman"/>
          <w:highlight w:val="yellow"/>
        </w:rPr>
        <w:t>CURRO METER AQUÍ LO DE EUBON</w:t>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2" w:name="data-published-through-gbif"/>
      <w:bookmarkEnd w:id="12"/>
      <w:r w:rsidRPr="00BF1042">
        <w:rPr>
          <w:rFonts w:ascii="Times New Roman" w:hAnsi="Times New Roman" w:cs="Times New Roman"/>
          <w:color w:val="auto"/>
        </w:rPr>
        <w:t>Data published through GBIF:</w:t>
      </w:r>
    </w:p>
    <w:p w14:paraId="646399C2" w14:textId="23D44751" w:rsidR="00FC55A2" w:rsidRPr="00484841" w:rsidRDefault="00AD6677" w:rsidP="00484841">
      <w:pPr>
        <w:spacing w:line="276" w:lineRule="auto"/>
        <w:jc w:val="both"/>
        <w:rPr>
          <w:rFonts w:ascii="Times New Roman" w:hAnsi="Times New Roman" w:cs="Times New Roman"/>
          <w:color w:val="FF0000"/>
        </w:rPr>
      </w:pPr>
      <w:hyperlink r:id="rId14" w:history="1">
        <w:r w:rsidRPr="00944C43">
          <w:rPr>
            <w:rStyle w:val="Hipervnculo"/>
            <w:rFonts w:ascii="Times New Roman" w:hAnsi="Times New Roman" w:cs="Times New Roman"/>
          </w:rPr>
          <w:t>http://www.gbif.es:8080/ipt/resource.do?r=borreguiles</w:t>
        </w:r>
      </w:hyperlink>
      <w:r>
        <w:rPr>
          <w:rFonts w:ascii="Times New Roman" w:hAnsi="Times New Roman" w:cs="Times New Roman"/>
          <w:color w:val="FF0000"/>
        </w:rPr>
        <w:t xml:space="preserve"> </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3" w:name="taxonomic-coverage"/>
      <w:bookmarkEnd w:id="13"/>
      <w:r w:rsidRPr="00035B1B">
        <w:rPr>
          <w:rFonts w:ascii="Times New Roman" w:hAnsi="Times New Roman" w:cs="Times New Roman"/>
          <w:color w:val="auto"/>
        </w:rPr>
        <w:t>Taxonomic coverage</w:t>
      </w:r>
    </w:p>
    <w:p w14:paraId="38ED53C3" w14:textId="2CF657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006D28A7">
        <w:rPr>
          <w:rFonts w:ascii="Times New Roman" w:hAnsi="Times New Roman" w:cs="Times New Roman"/>
        </w:rPr>
        <w:t xml:space="preserve"> %). </w:t>
      </w:r>
      <w:proofErr w:type="gramStart"/>
      <w:r w:rsidRPr="00035B1B">
        <w:rPr>
          <w:rFonts w:ascii="Times New Roman" w:hAnsi="Times New Roman" w:cs="Times New Roman"/>
        </w:rPr>
        <w:t xml:space="preserve">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w:t>
      </w:r>
      <w:r w:rsidR="006D28A7">
        <w:rPr>
          <w:rFonts w:ascii="Times New Roman" w:hAnsi="Times New Roman" w:cs="Times New Roman"/>
        </w:rPr>
        <w:t xml:space="preserve">is </w:t>
      </w:r>
      <w:r w:rsidR="00930977" w:rsidRPr="00035B1B">
        <w:rPr>
          <w:rFonts w:ascii="Times New Roman" w:hAnsi="Times New Roman" w:cs="Times New Roman"/>
        </w:rPr>
        <w:t xml:space="preserve">represented by 63 </w:t>
      </w:r>
      <w:r w:rsidRPr="00035B1B">
        <w:rPr>
          <w:rFonts w:ascii="Times New Roman" w:hAnsi="Times New Roman" w:cs="Times New Roman"/>
        </w:rPr>
        <w:t>records</w:t>
      </w:r>
      <w:proofErr w:type="gramEnd"/>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6D28A7">
        <w:rPr>
          <w:rFonts w:ascii="Times New Roman" w:hAnsi="Times New Roman" w:cs="Times New Roman"/>
        </w:rPr>
        <w:t>19</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w:t>
      </w:r>
      <w:r w:rsidR="006D28A7">
        <w:rPr>
          <w:rFonts w:ascii="Times New Roman" w:hAnsi="Times New Roman" w:cs="Times New Roman"/>
        </w:rPr>
        <w:t>class</w:t>
      </w:r>
      <w:r w:rsidR="00BB3361" w:rsidRPr="00035B1B">
        <w:rPr>
          <w:rFonts w:ascii="Times New Roman" w:hAnsi="Times New Roman" w:cs="Times New Roman"/>
        </w:rPr>
        <w:t xml:space="preserve"> </w:t>
      </w:r>
      <w:r w:rsidR="006D28A7">
        <w:rPr>
          <w:rFonts w:ascii="Times New Roman" w:hAnsi="Times New Roman" w:cs="Times New Roman"/>
        </w:rPr>
        <w:t>is</w:t>
      </w:r>
      <w:r w:rsidR="00E41694" w:rsidRPr="00035B1B">
        <w:rPr>
          <w:rFonts w:ascii="Times New Roman" w:hAnsi="Times New Roman" w:cs="Times New Roman"/>
        </w:rPr>
        <w:t xml:space="preserve"> represented</w:t>
      </w:r>
      <w:r w:rsidR="00BB3361" w:rsidRPr="00035B1B">
        <w:rPr>
          <w:rFonts w:ascii="Times New Roman" w:hAnsi="Times New Roman" w:cs="Times New Roman"/>
        </w:rPr>
        <w:t xml:space="preserve"> only by order </w:t>
      </w:r>
      <w:proofErr w:type="spellStart"/>
      <w:r w:rsidR="006D28A7">
        <w:rPr>
          <w:rFonts w:ascii="Times New Roman" w:hAnsi="Times New Roman" w:cs="Times New Roman"/>
        </w:rPr>
        <w:t>Ophioglossales</w:t>
      </w:r>
      <w:proofErr w:type="spellEnd"/>
      <w:r w:rsidR="006D28A7">
        <w:rPr>
          <w:rFonts w:ascii="Times New Roman" w:hAnsi="Times New Roman" w:cs="Times New Roman"/>
        </w:rPr>
        <w:t>. In this collection, 28</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6D28A7">
        <w:rPr>
          <w:rFonts w:ascii="Times New Roman" w:hAnsi="Times New Roman" w:cs="Times New Roman"/>
        </w:rPr>
        <w:t>contains 72 taxa belonging to 51</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ranks"/>
      <w:bookmarkEnd w:id="14"/>
      <w:r w:rsidRPr="00035B1B">
        <w:rPr>
          <w:rFonts w:ascii="Times New Roman" w:hAnsi="Times New Roman" w:cs="Times New Roman"/>
          <w:color w:val="auto"/>
        </w:rPr>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5CBB579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02A725EA"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560C5CFC" w14:textId="59BB6831"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D8E60" w14:textId="679D5EC0" w:rsidR="006B7095"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lastRenderedPageBreak/>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611BCD05" w14:textId="0FAFC421"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spatial-coverage"/>
      <w:bookmarkEnd w:id="15"/>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6" w:name="general-spatial-coverage"/>
      <w:bookmarkEnd w:id="16"/>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7" w:name="coordinates"/>
      <w:bookmarkEnd w:id="17"/>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8" w:name="temporal-coverage"/>
      <w:bookmarkEnd w:id="18"/>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19" w:name="natural-collections-description"/>
      <w:bookmarkStart w:id="20" w:name="parent-collection-identifier"/>
      <w:bookmarkEnd w:id="19"/>
      <w:bookmarkEnd w:id="20"/>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1" w:name="collection-name"/>
      <w:bookmarkEnd w:id="21"/>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2" w:name="collection-identifier"/>
      <w:bookmarkEnd w:id="22"/>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4E85E288" w14:textId="77777777" w:rsidR="00F5797B" w:rsidRPr="00484841" w:rsidRDefault="007E5A5F" w:rsidP="00F5797B">
      <w:pPr>
        <w:spacing w:line="276" w:lineRule="auto"/>
        <w:jc w:val="both"/>
        <w:rPr>
          <w:rFonts w:ascii="Times New Roman" w:hAnsi="Times New Roman" w:cs="Times New Roman"/>
          <w:color w:val="FF0000"/>
        </w:rPr>
      </w:pPr>
      <w:r w:rsidRPr="00363380">
        <w:rPr>
          <w:rFonts w:ascii="Times New Roman" w:hAnsi="Times New Roman" w:cs="Times New Roman"/>
          <w:color w:val="FF0000"/>
          <w:lang w:val="es-ES"/>
        </w:rPr>
        <w:t xml:space="preserve">db6cd9d7-7be5-4cd0-8b3c-fb6dd7446472 </w:t>
      </w:r>
      <w:hyperlink r:id="rId15" w:history="1">
        <w:r w:rsidR="00F5797B" w:rsidRPr="00944C43">
          <w:rPr>
            <w:rStyle w:val="Hipervnculo"/>
            <w:rFonts w:ascii="Times New Roman" w:hAnsi="Times New Roman" w:cs="Times New Roman"/>
          </w:rPr>
          <w:t>http://www.gbif.es:8080/ipt/resource.do?r=borreguiles</w:t>
        </w:r>
      </w:hyperlink>
      <w:r w:rsidR="00F5797B">
        <w:rPr>
          <w:rFonts w:ascii="Times New Roman" w:hAnsi="Times New Roman" w:cs="Times New Roman"/>
          <w:color w:val="FF0000"/>
        </w:rPr>
        <w:t xml:space="preserve"> </w:t>
      </w:r>
    </w:p>
    <w:p w14:paraId="141EDFF5" w14:textId="2F363B18" w:rsidR="00FC55A2" w:rsidRPr="00363380" w:rsidRDefault="00FC55A2" w:rsidP="00484841">
      <w:pPr>
        <w:spacing w:line="276" w:lineRule="auto"/>
        <w:jc w:val="both"/>
        <w:rPr>
          <w:rFonts w:ascii="Times New Roman" w:hAnsi="Times New Roman" w:cs="Times New Roman"/>
          <w:color w:val="FF0000"/>
          <w:lang w:val="es-ES"/>
        </w:rPr>
      </w:pP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3" w:name="methods"/>
      <w:bookmarkEnd w:id="23"/>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4" w:name="study-extent-description"/>
      <w:bookmarkEnd w:id="24"/>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0DD334EE"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This ecosystem contains several plant communities arranged as parallel bands in rela</w:t>
      </w:r>
      <w:r w:rsidR="00A82667">
        <w:rPr>
          <w:rFonts w:ascii="Times New Roman" w:hAnsi="Times New Roman" w:cs="Times New Roman"/>
        </w:rPr>
        <w:t xml:space="preserve">tion to natural </w:t>
      </w:r>
      <w:proofErr w:type="gramStart"/>
      <w:r w:rsidR="00A82667">
        <w:rPr>
          <w:rFonts w:ascii="Times New Roman" w:hAnsi="Times New Roman" w:cs="Times New Roman"/>
        </w:rPr>
        <w:t xml:space="preserve">water </w:t>
      </w:r>
      <w:r w:rsidRPr="00035B1B">
        <w:rPr>
          <w:rFonts w:ascii="Times New Roman" w:hAnsi="Times New Roman" w:cs="Times New Roman"/>
        </w:rPr>
        <w:t>courses</w:t>
      </w:r>
      <w:proofErr w:type="gramEnd"/>
      <w:r w:rsidRPr="00035B1B">
        <w:rPr>
          <w:rFonts w:ascii="Times New Roman" w:hAnsi="Times New Roman" w:cs="Times New Roman"/>
        </w:rPr>
        <w:t xml:space="preserve"> (</w:t>
      </w:r>
      <w:proofErr w:type="spellStart"/>
      <w:r w:rsidR="00B62829">
        <w:rPr>
          <w:rFonts w:ascii="Times New Roman" w:hAnsi="Times New Roman" w:cs="Times New Roman"/>
        </w:rPr>
        <w:t>Molero</w:t>
      </w:r>
      <w:proofErr w:type="spellEnd"/>
      <w:r w:rsidR="00B62829">
        <w:rPr>
          <w:rFonts w:ascii="Times New Roman" w:hAnsi="Times New Roman" w:cs="Times New Roman"/>
        </w:rPr>
        <w:t xml:space="preserve">-Mesa 1999;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w:t>
      </w:r>
      <w:r w:rsidRPr="00A82667">
        <w:rPr>
          <w:rFonts w:ascii="Times New Roman" w:hAnsi="Times New Roman" w:cs="Times New Roman"/>
        </w:rPr>
        <w:t xml:space="preserve">, there is </w:t>
      </w:r>
      <w:proofErr w:type="gramStart"/>
      <w:r w:rsidRPr="00A82667">
        <w:rPr>
          <w:rFonts w:ascii="Times New Roman" w:hAnsi="Times New Roman" w:cs="Times New Roman"/>
        </w:rPr>
        <w:t>a medium</w:t>
      </w:r>
      <w:proofErr w:type="gramEnd"/>
      <w:r w:rsidRPr="00A82667">
        <w:rPr>
          <w:rFonts w:ascii="Times New Roman" w:hAnsi="Times New Roman" w:cs="Times New Roman"/>
        </w:rPr>
        <w:t xml:space="preserve"> coverage grassland called </w:t>
      </w:r>
      <w:r w:rsidRPr="00A82667">
        <w:rPr>
          <w:rFonts w:ascii="Times New Roman" w:hAnsi="Times New Roman" w:cs="Times New Roman"/>
          <w:b/>
          <w:i/>
        </w:rPr>
        <w:t xml:space="preserve">dry </w:t>
      </w:r>
      <w:proofErr w:type="spellStart"/>
      <w:r w:rsidRPr="00A82667">
        <w:rPr>
          <w:rFonts w:ascii="Times New Roman" w:hAnsi="Times New Roman" w:cs="Times New Roman"/>
          <w:b/>
          <w:i/>
        </w:rPr>
        <w:t>borreguil</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Armerio-Agrostietum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nevadensis</w:t>
      </w:r>
      <w:proofErr w:type="spellEnd"/>
      <w:r w:rsidR="00A82667" w:rsidRPr="00A82667">
        <w:rPr>
          <w:rFonts w:ascii="Times New Roman" w:hAnsi="Times New Roman" w:cs="Times New Roman"/>
          <w:i/>
        </w:rPr>
        <w:t>)</w:t>
      </w:r>
      <w:r w:rsidR="00A82667">
        <w:rPr>
          <w:rFonts w:ascii="Times New Roman" w:hAnsi="Times New Roman" w:cs="Times New Roman"/>
        </w:rPr>
        <w:t xml:space="preserve">. </w:t>
      </w:r>
      <w:r w:rsidRPr="00035B1B">
        <w:rPr>
          <w:rFonts w:ascii="Times New Roman" w:hAnsi="Times New Roman" w:cs="Times New Roman"/>
        </w:rPr>
        <w:t xml:space="preserve">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or </w:t>
      </w:r>
      <w:proofErr w:type="spellStart"/>
      <w:r w:rsidRPr="00035B1B">
        <w:rPr>
          <w:rFonts w:ascii="Times New Roman" w:hAnsi="Times New Roman" w:cs="Times New Roman"/>
          <w:i/>
        </w:rPr>
        <w:t>Arenaria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w:t>
      </w:r>
      <w:r w:rsidR="00A82667">
        <w:rPr>
          <w:rFonts w:ascii="Times New Roman" w:hAnsi="Times New Roman" w:cs="Times New Roman"/>
        </w:rPr>
        <w:t xml:space="preserve"> </w:t>
      </w:r>
      <w:r w:rsidR="00A82667" w:rsidRPr="00A82667">
        <w:rPr>
          <w:rFonts w:ascii="Times New Roman" w:hAnsi="Times New Roman" w:cs="Times New Roman"/>
        </w:rPr>
        <w:t>(</w:t>
      </w:r>
      <w:proofErr w:type="spellStart"/>
      <w:r w:rsidR="00A82667" w:rsidRPr="00A82667">
        <w:rPr>
          <w:rFonts w:ascii="Times New Roman" w:hAnsi="Times New Roman" w:cs="Times New Roman"/>
          <w:i/>
        </w:rPr>
        <w:t>Nardo-Festucetum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ibericae</w:t>
      </w:r>
      <w:proofErr w:type="spellEnd"/>
      <w:r w:rsidR="00A82667">
        <w:rPr>
          <w:rFonts w:ascii="Times New Roman" w:hAnsi="Times New Roman" w:cs="Times New Roman"/>
        </w:rPr>
        <w:t>)</w:t>
      </w:r>
      <w:r w:rsidRPr="00035B1B">
        <w:rPr>
          <w:rFonts w:ascii="Times New Roman" w:hAnsi="Times New Roman" w:cs="Times New Roman"/>
        </w:rPr>
        <w:t xml:space="preserve">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707BAE">
        <w:rPr>
          <w:rFonts w:ascii="Times New Roman" w:hAnsi="Times New Roman" w:cs="Times New Roman"/>
          <w:i/>
        </w:rPr>
        <w:t>Festuca</w:t>
      </w:r>
      <w:proofErr w:type="spellEnd"/>
      <w:r w:rsidRPr="00707BAE">
        <w:rPr>
          <w:rFonts w:ascii="Times New Roman" w:hAnsi="Times New Roman" w:cs="Times New Roman"/>
          <w:i/>
        </w:rPr>
        <w:t xml:space="preserve"> </w:t>
      </w:r>
      <w:proofErr w:type="spellStart"/>
      <w:r w:rsidRPr="00707BAE">
        <w:rPr>
          <w:rFonts w:ascii="Times New Roman" w:hAnsi="Times New Roman" w:cs="Times New Roman"/>
          <w:i/>
        </w:rPr>
        <w:t>iberica</w:t>
      </w:r>
      <w:proofErr w:type="spellEnd"/>
      <w:r w:rsidRPr="00707BAE">
        <w:rPr>
          <w:rFonts w:ascii="Times New Roman" w:hAnsi="Times New Roman" w:cs="Times New Roman"/>
        </w:rPr>
        <w:t>,</w:t>
      </w:r>
      <w:r w:rsidRPr="00035B1B">
        <w:rPr>
          <w:rFonts w:ascii="Times New Roman" w:hAnsi="Times New Roman" w:cs="Times New Roman"/>
        </w:rPr>
        <w:t xml:space="preserve"> </w:t>
      </w:r>
      <w:proofErr w:type="spellStart"/>
      <w:r w:rsidR="00EF42E0" w:rsidRPr="00EF42E0">
        <w:rPr>
          <w:rFonts w:ascii="Times New Roman" w:hAnsi="Times New Roman" w:cs="Times New Roman"/>
          <w:i/>
        </w:rPr>
        <w:t>Scorzoneroides</w:t>
      </w:r>
      <w:proofErr w:type="spellEnd"/>
      <w:r w:rsidR="00EF42E0" w:rsidRPr="00EF42E0">
        <w:rPr>
          <w:rFonts w:ascii="Times New Roman" w:hAnsi="Times New Roman" w:cs="Times New Roman"/>
          <w:i/>
        </w:rPr>
        <w:t xml:space="preserve"> </w:t>
      </w:r>
      <w:proofErr w:type="spellStart"/>
      <w:r w:rsidR="00EF42E0" w:rsidRPr="00EF42E0">
        <w:rPr>
          <w:rFonts w:ascii="Times New Roman" w:hAnsi="Times New Roman" w:cs="Times New Roman"/>
          <w:i/>
        </w:rPr>
        <w:t>microcephala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00A82667">
        <w:rPr>
          <w:rFonts w:ascii="Times New Roman" w:hAnsi="Times New Roman" w:cs="Times New Roman"/>
        </w:rPr>
        <w:t xml:space="preserve">. Moreover, in the </w:t>
      </w:r>
      <w:r w:rsidRPr="00035B1B">
        <w:rPr>
          <w:rFonts w:ascii="Times New Roman" w:hAnsi="Times New Roman" w:cs="Times New Roman"/>
        </w:rPr>
        <w:t>promontories areas</w:t>
      </w:r>
      <w:r w:rsidR="00A82667">
        <w:rPr>
          <w:rFonts w:ascii="Times New Roman" w:hAnsi="Times New Roman" w:cs="Times New Roman"/>
        </w:rPr>
        <w:t xml:space="preserve"> </w:t>
      </w:r>
      <w:r w:rsidR="00A82667" w:rsidRPr="00A82667">
        <w:rPr>
          <w:rFonts w:ascii="Times New Roman" w:hAnsi="Times New Roman" w:cs="Times New Roman"/>
        </w:rPr>
        <w:t xml:space="preserve">appears a variation of the </w:t>
      </w:r>
      <w:proofErr w:type="spellStart"/>
      <w:r w:rsidR="00A82667" w:rsidRPr="00A82667">
        <w:rPr>
          <w:rFonts w:ascii="Times New Roman" w:hAnsi="Times New Roman" w:cs="Times New Roman"/>
        </w:rPr>
        <w:t>borreguil</w:t>
      </w:r>
      <w:proofErr w:type="spellEnd"/>
      <w:r w:rsidR="00A82667" w:rsidRPr="00A82667">
        <w:rPr>
          <w:rFonts w:ascii="Times New Roman" w:hAnsi="Times New Roman" w:cs="Times New Roman"/>
        </w:rPr>
        <w:t xml:space="preserve"> (</w:t>
      </w:r>
      <w:proofErr w:type="spellStart"/>
      <w:r w:rsidR="00A82667" w:rsidRPr="00A82667">
        <w:rPr>
          <w:rFonts w:ascii="Times New Roman" w:hAnsi="Times New Roman" w:cs="Times New Roman"/>
          <w:i/>
        </w:rPr>
        <w:t>Ranunculo-Vaccinietum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uliginosi</w:t>
      </w:r>
      <w:proofErr w:type="spellEnd"/>
      <w:proofErr w:type="gramStart"/>
      <w:r w:rsidR="00A82667" w:rsidRPr="00A82667">
        <w:rPr>
          <w:rFonts w:ascii="Times New Roman" w:hAnsi="Times New Roman" w:cs="Times New Roman"/>
        </w:rPr>
        <w:t>) which</w:t>
      </w:r>
      <w:proofErr w:type="gramEnd"/>
      <w:r w:rsidR="00A82667" w:rsidRPr="00A82667">
        <w:rPr>
          <w:rFonts w:ascii="Times New Roman" w:hAnsi="Times New Roman" w:cs="Times New Roman"/>
        </w:rPr>
        <w:t xml:space="preserve"> are enriched with the presence of </w:t>
      </w:r>
      <w:proofErr w:type="spellStart"/>
      <w:r w:rsidR="00A82667" w:rsidRPr="00A82667">
        <w:rPr>
          <w:rFonts w:ascii="Times New Roman" w:hAnsi="Times New Roman" w:cs="Times New Roman"/>
          <w:i/>
        </w:rPr>
        <w:t>Vaccinium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uliginosum</w:t>
      </w:r>
      <w:proofErr w:type="spellEnd"/>
      <w:r w:rsidR="00A82667" w:rsidRPr="00A82667">
        <w:rPr>
          <w:rFonts w:ascii="Times New Roman" w:hAnsi="Times New Roman" w:cs="Times New Roman"/>
        </w:rPr>
        <w:t xml:space="preserve"> subsp. </w:t>
      </w:r>
      <w:proofErr w:type="spellStart"/>
      <w:r w:rsidR="00A82667" w:rsidRPr="00A82667">
        <w:rPr>
          <w:rFonts w:ascii="Times New Roman" w:hAnsi="Times New Roman" w:cs="Times New Roman"/>
          <w:i/>
        </w:rPr>
        <w:t>nanum</w:t>
      </w:r>
      <w:proofErr w:type="spellEnd"/>
      <w:r w:rsidR="00A82667" w:rsidRPr="00A82667">
        <w:rPr>
          <w:rFonts w:ascii="Times New Roman" w:hAnsi="Times New Roman" w:cs="Times New Roman"/>
        </w:rPr>
        <w:t>.</w:t>
      </w:r>
      <w:r w:rsidR="00A82667">
        <w:rPr>
          <w:rFonts w:ascii="Times New Roman" w:hAnsi="Times New Roman" w:cs="Times New Roman"/>
        </w:rPr>
        <w:t xml:space="preserve"> </w:t>
      </w:r>
      <w:r w:rsidRPr="00035B1B">
        <w:rPr>
          <w:rFonts w:ascii="Times New Roman" w:hAnsi="Times New Roman" w:cs="Times New Roman"/>
        </w:rPr>
        <w:t xml:space="preserve">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communities </w:t>
      </w:r>
      <w:r w:rsidR="00A82667" w:rsidRPr="00A82667">
        <w:rPr>
          <w:rFonts w:ascii="Times New Roman" w:hAnsi="Times New Roman" w:cs="Times New Roman"/>
        </w:rPr>
        <w:t>(</w:t>
      </w:r>
      <w:proofErr w:type="spellStart"/>
      <w:r w:rsidR="00A82667" w:rsidRPr="00A82667">
        <w:rPr>
          <w:rFonts w:ascii="Times New Roman" w:hAnsi="Times New Roman" w:cs="Times New Roman"/>
          <w:i/>
        </w:rPr>
        <w:t>Ranunculo-Caricetum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intrincatae</w:t>
      </w:r>
      <w:proofErr w:type="spellEnd"/>
      <w:r w:rsidR="00A82667" w:rsidRPr="00A82667">
        <w:rPr>
          <w:rFonts w:ascii="Times New Roman" w:hAnsi="Times New Roman" w:cs="Times New Roman"/>
        </w:rPr>
        <w:t xml:space="preserve">) </w:t>
      </w:r>
      <w:r w:rsidRPr="00035B1B">
        <w:rPr>
          <w:rFonts w:ascii="Times New Roman" w:hAnsi="Times New Roman" w:cs="Times New Roman"/>
        </w:rPr>
        <w:t xml:space="preserve">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w:t>
      </w:r>
      <w:r w:rsidRPr="00035B1B">
        <w:rPr>
          <w:rFonts w:ascii="Times New Roman" w:hAnsi="Times New Roman" w:cs="Times New Roman"/>
        </w:rPr>
        <w:lastRenderedPageBreak/>
        <w:t>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ampling-description"/>
      <w:bookmarkEnd w:id="25"/>
      <w:r w:rsidRPr="00035B1B">
        <w:rPr>
          <w:rFonts w:ascii="Times New Roman" w:hAnsi="Times New Roman" w:cs="Times New Roman"/>
          <w:b/>
          <w:i w:val="0"/>
          <w:color w:val="auto"/>
        </w:rPr>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76A6C1C5" w:rsidR="00FC55A2" w:rsidRPr="00035B1B" w:rsidRDefault="007E5A5F" w:rsidP="00484841">
      <w:pPr>
        <w:spacing w:line="276" w:lineRule="auto"/>
        <w:jc w:val="both"/>
        <w:rPr>
          <w:rFonts w:ascii="Times New Roman" w:hAnsi="Times New Roman" w:cs="Times New Roman"/>
        </w:rPr>
      </w:pPr>
      <w:r w:rsidRPr="00F5797B">
        <w:rPr>
          <w:rFonts w:ascii="Times New Roman" w:hAnsi="Times New Roman" w:cs="Times New Roman"/>
          <w:highlight w:val="yellow"/>
        </w:rPr>
        <w:t>In each locality permanent plots of 1 x 1 m were randomly distributed.</w:t>
      </w:r>
      <w:r w:rsidRPr="00035B1B">
        <w:rPr>
          <w:rFonts w:ascii="Times New Roman" w:hAnsi="Times New Roman" w:cs="Times New Roman"/>
        </w:rPr>
        <w:t xml:space="preserve">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method-step-description"/>
      <w:bookmarkEnd w:id="26"/>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w:t>
      </w:r>
      <w:r w:rsidRPr="00035B1B">
        <w:rPr>
          <w:rFonts w:ascii="Times New Roman" w:hAnsi="Times New Roman" w:cs="Times New Roman"/>
        </w:rPr>
        <w:lastRenderedPageBreak/>
        <w:t>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quality-control-description"/>
      <w:bookmarkEnd w:id="27"/>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8" w:name="dataset-description"/>
      <w:bookmarkEnd w:id="28"/>
      <w:r w:rsidRPr="002C20FC">
        <w:rPr>
          <w:rFonts w:ascii="Times New Roman" w:hAnsi="Times New Roman" w:cs="Times New Roman"/>
          <w:color w:val="auto"/>
        </w:rPr>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29" w:name="object-name"/>
      <w:bookmarkEnd w:id="29"/>
      <w:r w:rsidRPr="002C20FC">
        <w:rPr>
          <w:rFonts w:ascii="Times New Roman" w:hAnsi="Times New Roman" w:cs="Times New Roman"/>
          <w:b/>
          <w:i w:val="0"/>
          <w:color w:val="auto"/>
        </w:rPr>
        <w:t>Object name:</w:t>
      </w:r>
    </w:p>
    <w:p w14:paraId="326C756D" w14:textId="77777777" w:rsidR="00FC55A2" w:rsidRPr="00F5797B" w:rsidRDefault="007E5A5F" w:rsidP="00484841">
      <w:pPr>
        <w:spacing w:line="276" w:lineRule="auto"/>
        <w:jc w:val="both"/>
        <w:rPr>
          <w:rFonts w:ascii="Times New Roman" w:hAnsi="Times New Roman" w:cs="Times New Roman"/>
        </w:rPr>
      </w:pPr>
      <w:bookmarkStart w:id="30" w:name="_GoBack"/>
      <w:r w:rsidRPr="00F5797B">
        <w:rPr>
          <w:rFonts w:ascii="Times New Roman" w:hAnsi="Times New Roman" w:cs="Times New Roman"/>
        </w:rPr>
        <w:t xml:space="preserve">Darwin Core Archive Phenology of flora of </w:t>
      </w:r>
      <w:proofErr w:type="spellStart"/>
      <w:r w:rsidRPr="00F5797B">
        <w:rPr>
          <w:rFonts w:ascii="Times New Roman" w:hAnsi="Times New Roman" w:cs="Times New Roman"/>
        </w:rPr>
        <w:t>mediterranean</w:t>
      </w:r>
      <w:proofErr w:type="spellEnd"/>
      <w:r w:rsidRPr="00F5797B">
        <w:rPr>
          <w:rFonts w:ascii="Times New Roman" w:hAnsi="Times New Roman" w:cs="Times New Roman"/>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1" w:name="character-encoding"/>
      <w:bookmarkEnd w:id="31"/>
      <w:bookmarkEnd w:id="30"/>
      <w:r w:rsidRPr="002C20FC">
        <w:rPr>
          <w:rFonts w:ascii="Times New Roman" w:hAnsi="Times New Roman" w:cs="Times New Roman"/>
          <w:b/>
          <w:i w:val="0"/>
          <w:color w:val="auto"/>
        </w:rPr>
        <w:lastRenderedPageBreak/>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09FB20BB" w:rsidR="002C20FC" w:rsidRPr="00F5797B" w:rsidRDefault="007E5A5F" w:rsidP="00F5797B">
      <w:pPr>
        <w:spacing w:line="276" w:lineRule="auto"/>
        <w:jc w:val="both"/>
        <w:rPr>
          <w:rFonts w:ascii="Times New Roman" w:hAnsi="Times New Roman" w:cs="Times New Roman"/>
          <w:color w:val="FF0000"/>
        </w:rPr>
      </w:pPr>
      <w:r w:rsidRPr="002C20FC">
        <w:rPr>
          <w:rFonts w:ascii="Times New Roman" w:hAnsi="Times New Roman" w:cs="Times New Roman"/>
          <w:b/>
          <w:i/>
        </w:rPr>
        <w:t>Distribution:</w:t>
      </w:r>
      <w:r w:rsidRPr="002C20FC">
        <w:rPr>
          <w:rFonts w:ascii="Times New Roman" w:hAnsi="Times New Roman" w:cs="Times New Roman"/>
          <w:i/>
        </w:rPr>
        <w:t xml:space="preserve"> </w:t>
      </w:r>
      <w:hyperlink r:id="rId16" w:history="1">
        <w:r w:rsidR="00F5797B" w:rsidRPr="00944C43">
          <w:rPr>
            <w:rStyle w:val="Hipervnculo"/>
            <w:rFonts w:ascii="Times New Roman" w:hAnsi="Times New Roman" w:cs="Times New Roman"/>
          </w:rPr>
          <w:t>http://www.gbif.es:8080/ipt/resource.do?r=borreguiles</w:t>
        </w:r>
      </w:hyperlink>
      <w:r w:rsidR="00F5797B">
        <w:rPr>
          <w:rFonts w:ascii="Times New Roman" w:hAnsi="Times New Roman" w:cs="Times New Roman"/>
          <w:color w:val="FF0000"/>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0CC4AA1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00F5797B">
        <w:rPr>
          <w:rFonts w:ascii="Times New Roman" w:hAnsi="Times New Roman" w:cs="Times New Roman"/>
          <w:i w:val="0"/>
          <w:color w:val="auto"/>
          <w:lang w:val="es-ES"/>
        </w:rPr>
        <w:t xml:space="preserve"> </w:t>
      </w:r>
      <w:proofErr w:type="spellStart"/>
      <w:r w:rsidR="00F5797B" w:rsidRPr="00F5797B">
        <w:rPr>
          <w:rFonts w:ascii="Times New Roman" w:hAnsi="Times New Roman" w:cs="Times New Roman"/>
          <w:i w:val="0"/>
          <w:color w:val="auto"/>
          <w:lang w:val="es-ES"/>
        </w:rPr>
        <w:t>The</w:t>
      </w:r>
      <w:proofErr w:type="spellEnd"/>
      <w:r w:rsidRPr="00F5797B">
        <w:rPr>
          <w:rFonts w:ascii="Times New Roman" w:hAnsi="Times New Roman" w:cs="Times New Roman"/>
          <w:i w:val="0"/>
          <w:color w:val="auto"/>
          <w:lang w:val="es-ES"/>
        </w:rPr>
        <w:t xml:space="preserve"> </w:t>
      </w:r>
      <w:r w:rsidR="005B24A3" w:rsidRPr="00F5797B">
        <w:rPr>
          <w:rFonts w:ascii="Times New Roman" w:hAnsi="Times New Roman" w:cs="Times New Roman"/>
          <w:color w:val="auto"/>
        </w:rPr>
        <w:t xml:space="preserve">Phenology of flora of </w:t>
      </w:r>
      <w:proofErr w:type="spellStart"/>
      <w:r w:rsidR="005B24A3" w:rsidRPr="00F5797B">
        <w:rPr>
          <w:rFonts w:ascii="Times New Roman" w:hAnsi="Times New Roman" w:cs="Times New Roman"/>
          <w:color w:val="auto"/>
        </w:rPr>
        <w:t>mediterranean</w:t>
      </w:r>
      <w:proofErr w:type="spellEnd"/>
      <w:r w:rsidR="005B24A3" w:rsidRPr="00F5797B">
        <w:rPr>
          <w:rFonts w:ascii="Times New Roman" w:hAnsi="Times New Roman" w:cs="Times New Roman"/>
          <w:color w:val="auto"/>
        </w:rPr>
        <w:t xml:space="preserve"> high-mountains meadows (Sierra Nevada)</w:t>
      </w:r>
      <w:r w:rsidR="00F5797B" w:rsidRPr="00F5797B">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2" w:name="metadata-language"/>
      <w:bookmarkEnd w:id="32"/>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3" w:name="acknowledgements"/>
      <w:bookmarkEnd w:id="33"/>
      <w:r w:rsidRPr="00035B1B">
        <w:rPr>
          <w:rFonts w:ascii="Times New Roman" w:hAnsi="Times New Roman" w:cs="Times New Roman"/>
          <w:color w:val="auto"/>
        </w:rPr>
        <w:t>Acknowledgements</w:t>
      </w:r>
    </w:p>
    <w:p w14:paraId="4254A900" w14:textId="5170334B"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This research work was conducted in the collaborative framework of the “Sierra Nevada Globa</w:t>
      </w:r>
      <w:r w:rsidR="00F272FF">
        <w:rPr>
          <w:rFonts w:ascii="Times New Roman" w:hAnsi="Times New Roman" w:cs="Times New Roman"/>
        </w:rPr>
        <w:t xml:space="preserve">l Change Observatory” Project funded </w:t>
      </w:r>
      <w:r w:rsidRPr="00035B1B">
        <w:rPr>
          <w:rFonts w:ascii="Times New Roman" w:hAnsi="Times New Roman" w:cs="Times New Roman"/>
        </w:rPr>
        <w:t xml:space="preserve">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w:t>
      </w:r>
      <w:r w:rsidR="00A82667">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w:t>
      </w:r>
      <w:r w:rsidR="00A608ED">
        <w:rPr>
          <w:rFonts w:ascii="Times New Roman" w:hAnsi="Times New Roman" w:cs="Times New Roman"/>
        </w:rPr>
        <w:t xml:space="preserve">. We also thank to Katia </w:t>
      </w:r>
      <w:proofErr w:type="spellStart"/>
      <w:r w:rsidR="00A608ED">
        <w:rPr>
          <w:rFonts w:ascii="Times New Roman" w:hAnsi="Times New Roman" w:cs="Times New Roman"/>
        </w:rPr>
        <w:t>Cezón</w:t>
      </w:r>
      <w:proofErr w:type="spellEnd"/>
      <w:r w:rsidR="00A608ED">
        <w:rPr>
          <w:rFonts w:ascii="Times New Roman" w:hAnsi="Times New Roman" w:cs="Times New Roman"/>
        </w:rPr>
        <w:t xml:space="preserve"> </w:t>
      </w:r>
      <w:r w:rsidR="009A5C71" w:rsidRPr="00035B1B">
        <w:rPr>
          <w:rFonts w:ascii="Times New Roman" w:hAnsi="Times New Roman" w:cs="Times New Roman"/>
        </w:rPr>
        <w:t xml:space="preserve">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4" w:name="references"/>
      <w:bookmarkEnd w:id="34"/>
      <w:proofErr w:type="spellStart"/>
      <w:r w:rsidRPr="0069389A">
        <w:rPr>
          <w:rFonts w:ascii="Times New Roman" w:hAnsi="Times New Roman" w:cs="Times New Roman"/>
          <w:color w:val="auto"/>
          <w:lang w:val="es-ES"/>
        </w:rPr>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5" w:name="references-1"/>
      <w:bookmarkEnd w:id="35"/>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7"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hyperlink r:id="rId18" w:history="1">
        <w:r w:rsidR="00571BCD" w:rsidRPr="00763478">
          <w:rPr>
            <w:rStyle w:val="Hipervnculo"/>
            <w:rFonts w:ascii="Times New Roman" w:hAnsi="Times New Roman" w:cs="Times New Roman"/>
            <w:lang w:val="es-ES"/>
          </w:rPr>
          <w:t>http://www.revistaecosistemas.net/index.php/ecosistemas/article/view/46</w:t>
        </w:r>
      </w:hyperlink>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lastRenderedPageBreak/>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r w:rsidR="007E5A5F" w:rsidRPr="00571BCD">
        <w:rPr>
          <w:rFonts w:ascii="Times New Roman" w:hAnsi="Times New Roman" w:cs="Times New Roman"/>
          <w:lang w:val="es-ES"/>
        </w:rPr>
        <w:t>R,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9" w:history="1">
        <w:r w:rsidRPr="00763478">
          <w:rPr>
            <w:rStyle w:val="Hipervnculo"/>
            <w:rFonts w:ascii="Times New Roman" w:hAnsi="Times New Roman" w:cs="Times New Roman"/>
            <w:lang w:val="es-ES"/>
          </w:rPr>
          <w:t>http://refbase.iecolab.es/files/aspizua/2014/2714_Aspizua_etal2014.pdf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hyperlink r:id="rId20" w:history="1">
        <w:r w:rsidRPr="00763478">
          <w:rPr>
            <w:rStyle w:val="Hipervnculo"/>
            <w:rFonts w:ascii="Times New Roman" w:hAnsi="Times New Roman" w:cs="Times New Roman"/>
            <w:lang w:val="es-ES"/>
          </w:rPr>
          <w:t>http://unesdoc.unesco.org/images/0014/001471/147170E.pdf</w:t>
        </w:r>
      </w:hyperlink>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1"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22"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Biosphere Reserves 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xml:space="preserve">) La ganadería </w:t>
      </w:r>
      <w:r w:rsidR="00C1735F" w:rsidRPr="00C1735F">
        <w:rPr>
          <w:rFonts w:ascii="Times New Roman" w:hAnsi="Times New Roman" w:cs="Times New Roman"/>
          <w:lang w:val="es-ES"/>
        </w:rPr>
        <w:lastRenderedPageBreak/>
        <w:t>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23"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names.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24"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5"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6"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7"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8"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29"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30"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lastRenderedPageBreak/>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hyperlink r:id="rId31" w:history="1">
        <w:r w:rsidRPr="00763478">
          <w:rPr>
            <w:rStyle w:val="Hipervnculo"/>
            <w:rFonts w:ascii="Times New Roman" w:hAnsi="Times New Roman" w:cs="Times New Roman"/>
            <w:lang w:val="es-ES"/>
          </w:rPr>
          <w:t>http://www.ipni.org</w:t>
        </w:r>
      </w:hyperlink>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32"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5196F11C" w14:textId="34CE3A90" w:rsidR="00B62829" w:rsidRDefault="00B62829" w:rsidP="006411C9">
      <w:pPr>
        <w:spacing w:line="276" w:lineRule="auto"/>
        <w:rPr>
          <w:rFonts w:ascii="Times New Roman" w:hAnsi="Times New Roman" w:cs="Times New Roman"/>
          <w:lang w:val="es-ES"/>
        </w:rPr>
      </w:pPr>
      <w:r w:rsidRPr="00B62829">
        <w:rPr>
          <w:rFonts w:ascii="Times New Roman" w:hAnsi="Times New Roman" w:cs="Times New Roman"/>
          <w:lang w:val="es-ES"/>
        </w:rPr>
        <w:t xml:space="preserve">Molero-Mesa J (1999) </w:t>
      </w:r>
      <w:proofErr w:type="spellStart"/>
      <w:r w:rsidRPr="00B62829">
        <w:rPr>
          <w:rFonts w:ascii="Times New Roman" w:hAnsi="Times New Roman" w:cs="Times New Roman"/>
          <w:lang w:val="es-ES"/>
        </w:rPr>
        <w:t>The</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vegetation</w:t>
      </w:r>
      <w:proofErr w:type="spellEnd"/>
      <w:r w:rsidRPr="00B62829">
        <w:rPr>
          <w:rFonts w:ascii="Times New Roman" w:hAnsi="Times New Roman" w:cs="Times New Roman"/>
          <w:lang w:val="es-ES"/>
        </w:rPr>
        <w:t xml:space="preserve"> of Sierra Nevada. </w:t>
      </w:r>
      <w:proofErr w:type="spellStart"/>
      <w:r w:rsidRPr="00B62829">
        <w:rPr>
          <w:rFonts w:ascii="Times New Roman" w:hAnsi="Times New Roman" w:cs="Times New Roman"/>
          <w:lang w:val="es-ES"/>
        </w:rPr>
        <w:t>Itinera</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Geobotanica</w:t>
      </w:r>
      <w:proofErr w:type="spellEnd"/>
      <w:r w:rsidRPr="00B62829">
        <w:rPr>
          <w:rFonts w:ascii="Times New Roman" w:hAnsi="Times New Roman" w:cs="Times New Roman"/>
          <w:lang w:val="es-ES"/>
        </w:rPr>
        <w:t xml:space="preserve"> 13: 105–118</w:t>
      </w:r>
      <w:r>
        <w:rPr>
          <w:rFonts w:ascii="Times New Roman" w:hAnsi="Times New Roman" w:cs="Times New Roman"/>
          <w:lang w:val="es-ES"/>
        </w:rPr>
        <w:t>.</w:t>
      </w:r>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w:t>
      </w:r>
      <w:r w:rsidRPr="00363380">
        <w:rPr>
          <w:rFonts w:ascii="Times New Roman" w:hAnsi="Times New Roman" w:cs="Times New Roman"/>
          <w:lang w:val="es-ES"/>
        </w:rPr>
        <w:lastRenderedPageBreak/>
        <w:t xml:space="preserve">Unidad de Coordinación de GBIF.ES, CSIC. Ministerio de Educación y Ciencia. </w:t>
      </w:r>
      <w:r w:rsidRPr="00484841">
        <w:rPr>
          <w:rFonts w:ascii="Times New Roman" w:hAnsi="Times New Roman" w:cs="Times New Roman"/>
        </w:rPr>
        <w:t xml:space="preserve">Madrid, Spain, </w:t>
      </w:r>
      <w:hyperlink r:id="rId33"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34"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35"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6"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56C6EF6" w14:textId="3848F527" w:rsidR="009B3459" w:rsidRPr="000F0A0C" w:rsidRDefault="009B3459" w:rsidP="00120AD4">
      <w:pPr>
        <w:spacing w:line="276" w:lineRule="auto"/>
        <w:rPr>
          <w:rFonts w:ascii="Times New Roman" w:hAnsi="Times New Roman" w:cs="Times New Roman"/>
        </w:rPr>
      </w:pPr>
      <w:proofErr w:type="gramStart"/>
      <w:r>
        <w:rPr>
          <w:rFonts w:ascii="Times New Roman" w:hAnsi="Times New Roman" w:cs="Times New Roman"/>
        </w:rPr>
        <w:lastRenderedPageBreak/>
        <w:t xml:space="preserve">Sánchez-Gutiérrez J, </w:t>
      </w:r>
      <w:proofErr w:type="spellStart"/>
      <w:r>
        <w:rPr>
          <w:rFonts w:ascii="Times New Roman" w:hAnsi="Times New Roman" w:cs="Times New Roman"/>
        </w:rPr>
        <w:t>Pino</w:t>
      </w:r>
      <w:proofErr w:type="spellEnd"/>
      <w:r>
        <w:rPr>
          <w:rFonts w:ascii="Times New Roman" w:hAnsi="Times New Roman" w:cs="Times New Roman"/>
        </w:rPr>
        <w:t xml:space="preserve"> J (</w:t>
      </w:r>
      <w:proofErr w:type="spellStart"/>
      <w:r>
        <w:rPr>
          <w:rFonts w:ascii="Times New Roman" w:hAnsi="Times New Roman" w:cs="Times New Roman"/>
        </w:rPr>
        <w:t>coord</w:t>
      </w:r>
      <w:proofErr w:type="spellEnd"/>
      <w:r>
        <w:rPr>
          <w:rFonts w:ascii="Times New Roman" w:hAnsi="Times New Roman" w:cs="Times New Roman"/>
        </w:rPr>
        <w:t xml:space="preserve">) (2004) </w:t>
      </w:r>
      <w:proofErr w:type="spellStart"/>
      <w:r>
        <w:rPr>
          <w:rFonts w:ascii="Times New Roman" w:hAnsi="Times New Roman" w:cs="Times New Roman"/>
        </w:rPr>
        <w:t>Guía</w:t>
      </w:r>
      <w:proofErr w:type="spellEnd"/>
      <w:r>
        <w:rPr>
          <w:rFonts w:ascii="Times New Roman" w:hAnsi="Times New Roman" w:cs="Times New Roman"/>
        </w:rPr>
        <w:t xml:space="preserve"> de </w:t>
      </w:r>
      <w:proofErr w:type="spellStart"/>
      <w:r>
        <w:rPr>
          <w:rFonts w:ascii="Times New Roman" w:hAnsi="Times New Roman" w:cs="Times New Roman"/>
        </w:rPr>
        <w:t>visita</w:t>
      </w:r>
      <w:proofErr w:type="spellEnd"/>
      <w:r>
        <w:rPr>
          <w:rFonts w:ascii="Times New Roman" w:hAnsi="Times New Roman" w:cs="Times New Roman"/>
        </w:rPr>
        <w:t xml:space="preserve"> del </w:t>
      </w:r>
      <w:proofErr w:type="spellStart"/>
      <w:r>
        <w:rPr>
          <w:rFonts w:ascii="Times New Roman" w:hAnsi="Times New Roman" w:cs="Times New Roman"/>
        </w:rPr>
        <w:t>Parque</w:t>
      </w:r>
      <w:proofErr w:type="spellEnd"/>
      <w:r>
        <w:rPr>
          <w:rFonts w:ascii="Times New Roman" w:hAnsi="Times New Roman" w:cs="Times New Roman"/>
        </w:rPr>
        <w:t xml:space="preserve"> </w:t>
      </w:r>
      <w:proofErr w:type="spellStart"/>
      <w:r>
        <w:rPr>
          <w:rFonts w:ascii="Times New Roman" w:hAnsi="Times New Roman" w:cs="Times New Roman"/>
        </w:rPr>
        <w:t>Nacional</w:t>
      </w:r>
      <w:proofErr w:type="spellEnd"/>
      <w:r>
        <w:rPr>
          <w:rFonts w:ascii="Times New Roman" w:hAnsi="Times New Roman" w:cs="Times New Roman"/>
        </w:rPr>
        <w:t xml:space="preserve"> de Sierra Nevada.</w:t>
      </w:r>
      <w:proofErr w:type="gramEnd"/>
      <w:r>
        <w:rPr>
          <w:rFonts w:ascii="Times New Roman" w:hAnsi="Times New Roman" w:cs="Times New Roman"/>
        </w:rPr>
        <w:t xml:space="preserve"> </w:t>
      </w:r>
      <w:proofErr w:type="spellStart"/>
      <w:r>
        <w:rPr>
          <w:rFonts w:ascii="Times New Roman" w:hAnsi="Times New Roman" w:cs="Times New Roman"/>
        </w:rPr>
        <w:t>Organismo</w:t>
      </w:r>
      <w:proofErr w:type="spellEnd"/>
      <w:r>
        <w:rPr>
          <w:rFonts w:ascii="Times New Roman" w:hAnsi="Times New Roman" w:cs="Times New Roman"/>
        </w:rPr>
        <w:t xml:space="preserve"> </w:t>
      </w:r>
      <w:proofErr w:type="spellStart"/>
      <w:r>
        <w:rPr>
          <w:rFonts w:ascii="Times New Roman" w:hAnsi="Times New Roman" w:cs="Times New Roman"/>
        </w:rPr>
        <w:t>Autónomo</w:t>
      </w:r>
      <w:proofErr w:type="spellEnd"/>
      <w:r>
        <w:rPr>
          <w:rFonts w:ascii="Times New Roman" w:hAnsi="Times New Roman" w:cs="Times New Roman"/>
        </w:rPr>
        <w:t xml:space="preserve"> </w:t>
      </w:r>
      <w:proofErr w:type="spellStart"/>
      <w:r>
        <w:rPr>
          <w:rFonts w:ascii="Times New Roman" w:hAnsi="Times New Roman" w:cs="Times New Roman"/>
        </w:rPr>
        <w:t>Parques</w:t>
      </w:r>
      <w:proofErr w:type="spellEnd"/>
      <w:r>
        <w:rPr>
          <w:rFonts w:ascii="Times New Roman" w:hAnsi="Times New Roman" w:cs="Times New Roman"/>
        </w:rPr>
        <w:t xml:space="preserve"> </w:t>
      </w:r>
      <w:proofErr w:type="spellStart"/>
      <w:r>
        <w:rPr>
          <w:rFonts w:ascii="Times New Roman" w:hAnsi="Times New Roman" w:cs="Times New Roman"/>
        </w:rPr>
        <w:t>Nacionales</w:t>
      </w:r>
      <w:proofErr w:type="spellEnd"/>
      <w:r>
        <w:rPr>
          <w:rFonts w:ascii="Times New Roman" w:hAnsi="Times New Roman" w:cs="Times New Roman"/>
        </w:rPr>
        <w:t xml:space="preserve">. 296 p.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7"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8"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9"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40"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41"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5183E3B2" w14:textId="0AE03C1E" w:rsidR="006B3555" w:rsidRDefault="007E5A5F" w:rsidP="00241981">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42" w:history="1">
        <w:r w:rsidR="006B3555" w:rsidRPr="00D00843">
          <w:rPr>
            <w:rStyle w:val="Hipervnculo"/>
            <w:rFonts w:ascii="Times New Roman" w:hAnsi="Times New Roman" w:cs="Times New Roman"/>
          </w:rPr>
          <w:t>http://reddeparquesnacionales.mma.es/parques/rcg/html/rcg_boletin_01.htm</w:t>
        </w:r>
      </w:hyperlink>
      <w:r w:rsidR="006B3555">
        <w:rPr>
          <w:rFonts w:ascii="Times New Roman" w:hAnsi="Times New Roman" w:cs="Times New Roman"/>
        </w:rPr>
        <w:br w:type="page"/>
      </w:r>
    </w:p>
    <w:p w14:paraId="4BC2F6AF" w14:textId="4F9DD581"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roofErr w:type="gramStart"/>
      <w:r w:rsidR="000A4B2D">
        <w:rPr>
          <w:rFonts w:ascii="Times New Roman" w:hAnsi="Times New Roman" w:cs="Times New Roman"/>
        </w:rPr>
        <w:t>Location of Sierra Nevada (</w:t>
      </w:r>
      <w:proofErr w:type="spellStart"/>
      <w:r w:rsidR="000A4B2D">
        <w:rPr>
          <w:rFonts w:ascii="Times New Roman" w:hAnsi="Times New Roman" w:cs="Times New Roman"/>
        </w:rPr>
        <w:t>souhter</w:t>
      </w:r>
      <w:proofErr w:type="spellEnd"/>
      <w:r w:rsidR="000A4B2D">
        <w:rPr>
          <w:rFonts w:ascii="Times New Roman" w:hAnsi="Times New Roman" w:cs="Times New Roman"/>
        </w:rPr>
        <w:t xml:space="preserve"> Spain) and boundaries of the National and Natural Parks (top panels).</w:t>
      </w:r>
      <w:proofErr w:type="gramEnd"/>
      <w:r w:rsidR="000A4B2D">
        <w:rPr>
          <w:rFonts w:ascii="Times New Roman" w:hAnsi="Times New Roman" w:cs="Times New Roman"/>
        </w:rPr>
        <w:t xml:space="preserve">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43">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055F98F3" w14:textId="0803DB75" w:rsidR="003F301F" w:rsidRDefault="002923CA" w:rsidP="008A3DFF">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2834ECBF" wp14:editId="54AA147F">
            <wp:extent cx="5396230" cy="30118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_2.png"/>
                    <pic:cNvPicPr/>
                  </pic:nvPicPr>
                  <pic:blipFill>
                    <a:blip r:embed="rId44">
                      <a:extLst>
                        <a:ext uri="{28A0092B-C50C-407E-A947-70E740481C1C}">
                          <a14:useLocalDpi xmlns:a14="http://schemas.microsoft.com/office/drawing/2010/main" val="0"/>
                        </a:ext>
                      </a:extLst>
                    </a:blip>
                    <a:stretch>
                      <a:fillRect/>
                    </a:stretch>
                  </pic:blipFill>
                  <pic:spPr>
                    <a:xfrm>
                      <a:off x="0" y="0"/>
                      <a:ext cx="5396230" cy="3011805"/>
                    </a:xfrm>
                    <a:prstGeom prst="rect">
                      <a:avLst/>
                    </a:prstGeom>
                  </pic:spPr>
                </pic:pic>
              </a:graphicData>
            </a:graphic>
          </wp:inline>
        </w:drawing>
      </w:r>
      <w:r w:rsidR="003F301F">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6537912B" w:rsidR="00B11B24" w:rsidRDefault="002923CA"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1FC91037" wp14:editId="6549DEDC">
            <wp:extent cx="5396230" cy="40474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66B7E8DC" w14:textId="5D373DA4" w:rsidR="00FA5252"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r w:rsidR="00FA5252" w:rsidRPr="005E2FFE">
        <w:rPr>
          <w:rFonts w:ascii="Times New Roman" w:hAnsi="Times New Roman" w:cs="Times New Roman"/>
          <w:b/>
          <w:i/>
        </w:rPr>
        <w:t>(a)</w:t>
      </w:r>
      <w:r w:rsidR="00FA5252">
        <w:rPr>
          <w:rFonts w:ascii="Times New Roman" w:hAnsi="Times New Roman" w:cs="Times New Roman"/>
        </w:rPr>
        <w:t xml:space="preserve"> Panoramic view of the </w:t>
      </w:r>
      <w:proofErr w:type="spellStart"/>
      <w:r w:rsidR="00FA5252">
        <w:rPr>
          <w:rFonts w:ascii="Times New Roman" w:hAnsi="Times New Roman" w:cs="Times New Roman"/>
        </w:rPr>
        <w:t>borreguil</w:t>
      </w:r>
      <w:proofErr w:type="spellEnd"/>
      <w:r w:rsidR="00FA5252">
        <w:rPr>
          <w:rFonts w:ascii="Times New Roman" w:hAnsi="Times New Roman" w:cs="Times New Roman"/>
        </w:rPr>
        <w:t xml:space="preserve"> installed at San Juan valley. The particular zonation of this ecosystem depending on soil moisture is reflected in the different colors of the </w:t>
      </w:r>
      <w:proofErr w:type="spellStart"/>
      <w:r w:rsidR="00FA5252">
        <w:rPr>
          <w:rFonts w:ascii="Times New Roman" w:hAnsi="Times New Roman" w:cs="Times New Roman"/>
        </w:rPr>
        <w:t>borreguil</w:t>
      </w:r>
      <w:proofErr w:type="spellEnd"/>
      <w:r w:rsidR="00FA5252">
        <w:rPr>
          <w:rFonts w:ascii="Times New Roman" w:hAnsi="Times New Roman" w:cs="Times New Roman"/>
        </w:rPr>
        <w:t xml:space="preserve">. </w:t>
      </w:r>
      <w:r w:rsidR="00FA5252" w:rsidRPr="005E2FFE">
        <w:rPr>
          <w:rFonts w:ascii="Times New Roman" w:hAnsi="Times New Roman" w:cs="Times New Roman"/>
          <w:b/>
          <w:i/>
        </w:rPr>
        <w:t>(b)</w:t>
      </w:r>
      <w:r w:rsidR="00FA5252">
        <w:rPr>
          <w:rFonts w:ascii="Times New Roman" w:hAnsi="Times New Roman" w:cs="Times New Roman"/>
        </w:rPr>
        <w:t xml:space="preserve"> Schematic representation of the vegetal communities forming the </w:t>
      </w:r>
      <w:proofErr w:type="spellStart"/>
      <w:r w:rsidR="00FA5252">
        <w:rPr>
          <w:rFonts w:ascii="Times New Roman" w:hAnsi="Times New Roman" w:cs="Times New Roman"/>
        </w:rPr>
        <w:t>borreguiles</w:t>
      </w:r>
      <w:proofErr w:type="spellEnd"/>
      <w:r w:rsidR="00FA5252">
        <w:rPr>
          <w:rFonts w:ascii="Times New Roman" w:hAnsi="Times New Roman" w:cs="Times New Roman"/>
        </w:rPr>
        <w:t xml:space="preserve">, including </w:t>
      </w:r>
      <w:r w:rsidR="00FA5252" w:rsidRPr="00FA5252">
        <w:rPr>
          <w:rFonts w:ascii="Times New Roman" w:hAnsi="Times New Roman" w:cs="Times New Roman"/>
          <w:i/>
        </w:rPr>
        <w:t xml:space="preserve">dry </w:t>
      </w:r>
      <w:proofErr w:type="spellStart"/>
      <w:r w:rsidR="00FA5252" w:rsidRPr="00FA5252">
        <w:rPr>
          <w:rFonts w:ascii="Times New Roman" w:hAnsi="Times New Roman" w:cs="Times New Roman"/>
          <w:i/>
        </w:rPr>
        <w:t>borreguil</w:t>
      </w:r>
      <w:proofErr w:type="spellEnd"/>
      <w:r w:rsidR="00FA5252">
        <w:rPr>
          <w:rFonts w:ascii="Times New Roman" w:hAnsi="Times New Roman" w:cs="Times New Roman"/>
        </w:rPr>
        <w:t xml:space="preserve"> (</w:t>
      </w:r>
      <w:r w:rsidR="00FA5252" w:rsidRPr="00FA5252">
        <w:rPr>
          <w:rFonts w:ascii="Times New Roman" w:hAnsi="Times New Roman" w:cs="Times New Roman"/>
          <w:i/>
        </w:rPr>
        <w:t>4:</w:t>
      </w:r>
      <w:r w:rsidR="00FA5252">
        <w:rPr>
          <w:rFonts w:ascii="Times New Roman" w:hAnsi="Times New Roman" w:cs="Times New Roman"/>
        </w:rPr>
        <w:t xml:space="preserve"> </w:t>
      </w:r>
      <w:proofErr w:type="spellStart"/>
      <w:r w:rsidR="00FA5252" w:rsidRPr="00FA5252">
        <w:rPr>
          <w:rFonts w:ascii="Times New Roman" w:hAnsi="Times New Roman" w:cs="Times New Roman"/>
          <w:i/>
        </w:rPr>
        <w:t>Armerio-Agrostietum</w:t>
      </w:r>
      <w:proofErr w:type="spellEnd"/>
      <w:r w:rsidR="00FA5252" w:rsidRPr="00FA5252">
        <w:rPr>
          <w:rFonts w:ascii="Times New Roman" w:hAnsi="Times New Roman" w:cs="Times New Roman"/>
          <w:i/>
        </w:rPr>
        <w:t xml:space="preserve"> </w:t>
      </w:r>
      <w:proofErr w:type="spellStart"/>
      <w:r w:rsidR="00FA5252" w:rsidRPr="00FA5252">
        <w:rPr>
          <w:rFonts w:ascii="Times New Roman" w:hAnsi="Times New Roman" w:cs="Times New Roman"/>
          <w:i/>
        </w:rPr>
        <w:t>nevadensis</w:t>
      </w:r>
      <w:proofErr w:type="spellEnd"/>
      <w:r w:rsidR="00FA5252">
        <w:rPr>
          <w:rFonts w:ascii="Times New Roman" w:hAnsi="Times New Roman" w:cs="Times New Roman"/>
        </w:rPr>
        <w:t xml:space="preserve">), </w:t>
      </w:r>
      <w:r w:rsidR="00FA5252" w:rsidRPr="00D774B6">
        <w:rPr>
          <w:rFonts w:ascii="Times New Roman" w:hAnsi="Times New Roman" w:cs="Times New Roman"/>
          <w:i/>
        </w:rPr>
        <w:t>dense grassland</w:t>
      </w:r>
      <w:r w:rsidR="00FA5252">
        <w:rPr>
          <w:rFonts w:ascii="Times New Roman" w:hAnsi="Times New Roman" w:cs="Times New Roman"/>
        </w:rPr>
        <w:t xml:space="preserve"> (</w:t>
      </w:r>
      <w:r w:rsidR="00FA5252" w:rsidRPr="00FA5252">
        <w:rPr>
          <w:rFonts w:ascii="Times New Roman" w:hAnsi="Times New Roman" w:cs="Times New Roman"/>
          <w:i/>
        </w:rPr>
        <w:t xml:space="preserve">1: </w:t>
      </w:r>
      <w:proofErr w:type="spellStart"/>
      <w:r w:rsidR="00FA5252" w:rsidRPr="00FA5252">
        <w:rPr>
          <w:rFonts w:ascii="Times New Roman" w:hAnsi="Times New Roman" w:cs="Times New Roman"/>
          <w:i/>
        </w:rPr>
        <w:t>Nardo-Festucetum</w:t>
      </w:r>
      <w:proofErr w:type="spellEnd"/>
      <w:r w:rsidR="00FA5252" w:rsidRPr="00FA5252">
        <w:rPr>
          <w:rFonts w:ascii="Times New Roman" w:hAnsi="Times New Roman" w:cs="Times New Roman"/>
          <w:i/>
        </w:rPr>
        <w:t xml:space="preserve"> </w:t>
      </w:r>
      <w:proofErr w:type="spellStart"/>
      <w:r w:rsidR="00FA5252" w:rsidRPr="00FA5252">
        <w:rPr>
          <w:rFonts w:ascii="Times New Roman" w:hAnsi="Times New Roman" w:cs="Times New Roman"/>
          <w:i/>
        </w:rPr>
        <w:t>ibericae</w:t>
      </w:r>
      <w:proofErr w:type="spellEnd"/>
      <w:r w:rsidR="00D774B6">
        <w:rPr>
          <w:rFonts w:ascii="Times New Roman" w:hAnsi="Times New Roman" w:cs="Times New Roman"/>
        </w:rPr>
        <w:t xml:space="preserve">), </w:t>
      </w:r>
      <w:r w:rsidR="00D774B6" w:rsidRPr="00D774B6">
        <w:rPr>
          <w:rFonts w:ascii="Times New Roman" w:hAnsi="Times New Roman" w:cs="Times New Roman"/>
          <w:i/>
        </w:rPr>
        <w:t>incipient peat formations</w:t>
      </w:r>
      <w:r w:rsidR="00D774B6">
        <w:rPr>
          <w:rFonts w:ascii="Times New Roman" w:hAnsi="Times New Roman" w:cs="Times New Roman"/>
        </w:rPr>
        <w:t xml:space="preserve"> (</w:t>
      </w:r>
      <w:r w:rsidR="00D774B6" w:rsidRPr="00D774B6">
        <w:rPr>
          <w:rFonts w:ascii="Times New Roman" w:hAnsi="Times New Roman" w:cs="Times New Roman"/>
          <w:i/>
        </w:rPr>
        <w:t xml:space="preserve">2: </w:t>
      </w:r>
      <w:proofErr w:type="spellStart"/>
      <w:r w:rsidR="00D774B6" w:rsidRPr="00D774B6">
        <w:rPr>
          <w:rFonts w:ascii="Times New Roman" w:hAnsi="Times New Roman" w:cs="Times New Roman"/>
          <w:i/>
        </w:rPr>
        <w:t>Ranunculo-Caricetum</w:t>
      </w:r>
      <w:proofErr w:type="spellEnd"/>
      <w:r w:rsidR="00D774B6" w:rsidRPr="00D774B6">
        <w:rPr>
          <w:rFonts w:ascii="Times New Roman" w:hAnsi="Times New Roman" w:cs="Times New Roman"/>
          <w:i/>
        </w:rPr>
        <w:t xml:space="preserve"> </w:t>
      </w:r>
      <w:proofErr w:type="spellStart"/>
      <w:r w:rsidR="00D774B6" w:rsidRPr="00D774B6">
        <w:rPr>
          <w:rFonts w:ascii="Times New Roman" w:hAnsi="Times New Roman" w:cs="Times New Roman"/>
          <w:i/>
        </w:rPr>
        <w:t>intrincatae</w:t>
      </w:r>
      <w:proofErr w:type="spellEnd"/>
      <w:r w:rsidR="00D774B6">
        <w:rPr>
          <w:rFonts w:ascii="Times New Roman" w:hAnsi="Times New Roman" w:cs="Times New Roman"/>
        </w:rPr>
        <w:t xml:space="preserve">) and variants of </w:t>
      </w:r>
      <w:proofErr w:type="spellStart"/>
      <w:r w:rsidR="00D774B6">
        <w:rPr>
          <w:rFonts w:ascii="Times New Roman" w:hAnsi="Times New Roman" w:cs="Times New Roman"/>
        </w:rPr>
        <w:t>borreguil</w:t>
      </w:r>
      <w:proofErr w:type="spellEnd"/>
      <w:r w:rsidR="00D774B6">
        <w:rPr>
          <w:rFonts w:ascii="Times New Roman" w:hAnsi="Times New Roman" w:cs="Times New Roman"/>
        </w:rPr>
        <w:t xml:space="preserve"> in promontories areas (</w:t>
      </w:r>
      <w:r w:rsidR="00D774B6" w:rsidRPr="00D774B6">
        <w:rPr>
          <w:rFonts w:ascii="Times New Roman" w:hAnsi="Times New Roman" w:cs="Times New Roman"/>
          <w:i/>
        </w:rPr>
        <w:t xml:space="preserve">3: </w:t>
      </w:r>
      <w:proofErr w:type="spellStart"/>
      <w:r w:rsidR="00D774B6" w:rsidRPr="00D774B6">
        <w:rPr>
          <w:rFonts w:ascii="Times New Roman" w:hAnsi="Times New Roman" w:cs="Times New Roman"/>
          <w:i/>
        </w:rPr>
        <w:t>Ranunculo-Vaccinietum</w:t>
      </w:r>
      <w:proofErr w:type="spellEnd"/>
      <w:r w:rsidR="00D774B6" w:rsidRPr="00D774B6">
        <w:rPr>
          <w:rFonts w:ascii="Times New Roman" w:hAnsi="Times New Roman" w:cs="Times New Roman"/>
          <w:i/>
        </w:rPr>
        <w:t xml:space="preserve"> </w:t>
      </w:r>
      <w:proofErr w:type="spellStart"/>
      <w:r w:rsidR="00D774B6" w:rsidRPr="00D774B6">
        <w:rPr>
          <w:rFonts w:ascii="Times New Roman" w:hAnsi="Times New Roman" w:cs="Times New Roman"/>
          <w:i/>
        </w:rPr>
        <w:t>uliginosi</w:t>
      </w:r>
      <w:proofErr w:type="spellEnd"/>
      <w:r w:rsidR="00D774B6">
        <w:rPr>
          <w:rFonts w:ascii="Times New Roman" w:hAnsi="Times New Roman" w:cs="Times New Roman"/>
        </w:rPr>
        <w:t xml:space="preserve">). </w:t>
      </w:r>
      <w:r w:rsidR="00D774B6" w:rsidRPr="00D774B6">
        <w:rPr>
          <w:rFonts w:ascii="Times New Roman" w:hAnsi="Times New Roman" w:cs="Times New Roman"/>
        </w:rPr>
        <w:t xml:space="preserve">Modified from </w:t>
      </w:r>
      <w:proofErr w:type="spellStart"/>
      <w:r w:rsidR="00D774B6" w:rsidRPr="00D774B6">
        <w:rPr>
          <w:rFonts w:ascii="Times New Roman" w:hAnsi="Times New Roman" w:cs="Times New Roman"/>
        </w:rPr>
        <w:t>Losa</w:t>
      </w:r>
      <w:proofErr w:type="spellEnd"/>
      <w:r w:rsidR="00D774B6" w:rsidRPr="00D774B6">
        <w:rPr>
          <w:rFonts w:ascii="Times New Roman" w:hAnsi="Times New Roman" w:cs="Times New Roman"/>
        </w:rPr>
        <w:t xml:space="preserve">-Quintana et al. </w:t>
      </w:r>
      <w:r w:rsidR="00D774B6">
        <w:rPr>
          <w:rFonts w:ascii="Times New Roman" w:hAnsi="Times New Roman" w:cs="Times New Roman"/>
        </w:rPr>
        <w:t>(</w:t>
      </w:r>
      <w:r w:rsidR="00D774B6" w:rsidRPr="00D774B6">
        <w:rPr>
          <w:rFonts w:ascii="Times New Roman" w:hAnsi="Times New Roman" w:cs="Times New Roman"/>
        </w:rPr>
        <w:t>1986</w:t>
      </w:r>
      <w:r w:rsidR="00D774B6">
        <w:rPr>
          <w:rFonts w:ascii="Times New Roman" w:hAnsi="Times New Roman" w:cs="Times New Roman"/>
        </w:rPr>
        <w:t xml:space="preserve">).  </w:t>
      </w:r>
    </w:p>
    <w:p w14:paraId="48971C22" w14:textId="6E390B91" w:rsidR="003A2DC1" w:rsidRDefault="00FA5252" w:rsidP="00FA5252">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1D7DBCE1" wp14:editId="7BC3B94F">
            <wp:extent cx="5327904" cy="64983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_perfil.jpg"/>
                    <pic:cNvPicPr/>
                  </pic:nvPicPr>
                  <pic:blipFill>
                    <a:blip r:embed="rId46">
                      <a:extLst>
                        <a:ext uri="{28A0092B-C50C-407E-A947-70E740481C1C}">
                          <a14:useLocalDpi xmlns:a14="http://schemas.microsoft.com/office/drawing/2010/main" val="0"/>
                        </a:ext>
                      </a:extLst>
                    </a:blip>
                    <a:stretch>
                      <a:fillRect/>
                    </a:stretch>
                  </pic:blipFill>
                  <pic:spPr>
                    <a:xfrm>
                      <a:off x="0" y="0"/>
                      <a:ext cx="5327904" cy="6498336"/>
                    </a:xfrm>
                    <a:prstGeom prst="rect">
                      <a:avLst/>
                    </a:prstGeom>
                  </pic:spPr>
                </pic:pic>
              </a:graphicData>
            </a:graphic>
          </wp:inline>
        </w:drawing>
      </w:r>
      <w:r w:rsidR="003A2DC1">
        <w:rPr>
          <w:rFonts w:ascii="Times New Roman" w:hAnsi="Times New Roman" w:cs="Times New Roman"/>
        </w:rPr>
        <w:br w:type="page"/>
      </w:r>
    </w:p>
    <w:p w14:paraId="3F1735C4" w14:textId="16474E64" w:rsidR="004712CA"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
    <w:p w14:paraId="37EA1741" w14:textId="32D1B816" w:rsidR="001A79CA" w:rsidRPr="00484841" w:rsidRDefault="003A2DC1" w:rsidP="00DA25B6">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328FF5F8" wp14:editId="57DBEAA2">
            <wp:extent cx="4626864" cy="44866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estreo_2.jpg"/>
                    <pic:cNvPicPr/>
                  </pic:nvPicPr>
                  <pic:blipFill>
                    <a:blip r:embed="rId47">
                      <a:extLst>
                        <a:ext uri="{28A0092B-C50C-407E-A947-70E740481C1C}">
                          <a14:useLocalDpi xmlns:a14="http://schemas.microsoft.com/office/drawing/2010/main" val="0"/>
                        </a:ext>
                      </a:extLst>
                    </a:blip>
                    <a:stretch>
                      <a:fillRect/>
                    </a:stretch>
                  </pic:blipFill>
                  <pic:spPr>
                    <a:xfrm>
                      <a:off x="0" y="0"/>
                      <a:ext cx="4626864" cy="4486656"/>
                    </a:xfrm>
                    <a:prstGeom prst="rect">
                      <a:avLst/>
                    </a:prstGeom>
                  </pic:spPr>
                </pic:pic>
              </a:graphicData>
            </a:graphic>
          </wp:inline>
        </w:drawing>
      </w:r>
    </w:p>
    <w:sectPr w:rsidR="001A79CA" w:rsidRPr="00484841" w:rsidSect="00EC0ABE">
      <w:pgSz w:w="11900" w:h="16840"/>
      <w:pgMar w:top="1417" w:right="1701" w:bottom="1417" w:left="1701"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D17B1"/>
    <w:rsid w:val="001E7B04"/>
    <w:rsid w:val="00206DF1"/>
    <w:rsid w:val="00232FD5"/>
    <w:rsid w:val="00237865"/>
    <w:rsid w:val="00241545"/>
    <w:rsid w:val="00241981"/>
    <w:rsid w:val="00252D52"/>
    <w:rsid w:val="0027062E"/>
    <w:rsid w:val="002923CA"/>
    <w:rsid w:val="002A5D4F"/>
    <w:rsid w:val="002C20FC"/>
    <w:rsid w:val="002D1061"/>
    <w:rsid w:val="002E6A06"/>
    <w:rsid w:val="003368C2"/>
    <w:rsid w:val="00344A36"/>
    <w:rsid w:val="00344B88"/>
    <w:rsid w:val="00353134"/>
    <w:rsid w:val="00363380"/>
    <w:rsid w:val="003A02C1"/>
    <w:rsid w:val="003A2DC1"/>
    <w:rsid w:val="003B5868"/>
    <w:rsid w:val="003D076A"/>
    <w:rsid w:val="003D43DB"/>
    <w:rsid w:val="003D5A2D"/>
    <w:rsid w:val="003F301F"/>
    <w:rsid w:val="00413CB0"/>
    <w:rsid w:val="00424899"/>
    <w:rsid w:val="00431712"/>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E2FFE"/>
    <w:rsid w:val="005F380C"/>
    <w:rsid w:val="00635A08"/>
    <w:rsid w:val="006411C9"/>
    <w:rsid w:val="00671BA1"/>
    <w:rsid w:val="00681093"/>
    <w:rsid w:val="00687CA4"/>
    <w:rsid w:val="0069389A"/>
    <w:rsid w:val="006B3555"/>
    <w:rsid w:val="006B7095"/>
    <w:rsid w:val="006C07E1"/>
    <w:rsid w:val="006D28A7"/>
    <w:rsid w:val="00707BAE"/>
    <w:rsid w:val="007244CB"/>
    <w:rsid w:val="00724F06"/>
    <w:rsid w:val="007618D9"/>
    <w:rsid w:val="00784D58"/>
    <w:rsid w:val="00797255"/>
    <w:rsid w:val="007E5A5F"/>
    <w:rsid w:val="007F57F5"/>
    <w:rsid w:val="00805EAB"/>
    <w:rsid w:val="00832158"/>
    <w:rsid w:val="008475AE"/>
    <w:rsid w:val="00874C5A"/>
    <w:rsid w:val="00877C9C"/>
    <w:rsid w:val="008A3DFF"/>
    <w:rsid w:val="008A6B58"/>
    <w:rsid w:val="008D6863"/>
    <w:rsid w:val="00905CD2"/>
    <w:rsid w:val="00907D05"/>
    <w:rsid w:val="00921BEA"/>
    <w:rsid w:val="00930977"/>
    <w:rsid w:val="009471EE"/>
    <w:rsid w:val="009625D1"/>
    <w:rsid w:val="00963D16"/>
    <w:rsid w:val="00966A37"/>
    <w:rsid w:val="009A5C71"/>
    <w:rsid w:val="009A7370"/>
    <w:rsid w:val="009B3459"/>
    <w:rsid w:val="009D50BB"/>
    <w:rsid w:val="009F1315"/>
    <w:rsid w:val="00A157C8"/>
    <w:rsid w:val="00A40F96"/>
    <w:rsid w:val="00A55CB3"/>
    <w:rsid w:val="00A608ED"/>
    <w:rsid w:val="00A719E1"/>
    <w:rsid w:val="00A81BD1"/>
    <w:rsid w:val="00A82667"/>
    <w:rsid w:val="00AD6677"/>
    <w:rsid w:val="00AF1D8C"/>
    <w:rsid w:val="00AF59AB"/>
    <w:rsid w:val="00B11B24"/>
    <w:rsid w:val="00B3042B"/>
    <w:rsid w:val="00B36761"/>
    <w:rsid w:val="00B50FA0"/>
    <w:rsid w:val="00B564DF"/>
    <w:rsid w:val="00B57BED"/>
    <w:rsid w:val="00B57D71"/>
    <w:rsid w:val="00B62829"/>
    <w:rsid w:val="00B652B5"/>
    <w:rsid w:val="00B86B75"/>
    <w:rsid w:val="00BB2384"/>
    <w:rsid w:val="00BB3361"/>
    <w:rsid w:val="00BC48D5"/>
    <w:rsid w:val="00BF1042"/>
    <w:rsid w:val="00C1735F"/>
    <w:rsid w:val="00C36279"/>
    <w:rsid w:val="00C8373C"/>
    <w:rsid w:val="00CE7484"/>
    <w:rsid w:val="00D07075"/>
    <w:rsid w:val="00D628CB"/>
    <w:rsid w:val="00D774B6"/>
    <w:rsid w:val="00DA25B6"/>
    <w:rsid w:val="00DC1BB4"/>
    <w:rsid w:val="00DD5D6E"/>
    <w:rsid w:val="00E315A3"/>
    <w:rsid w:val="00E41694"/>
    <w:rsid w:val="00E43C54"/>
    <w:rsid w:val="00E65E88"/>
    <w:rsid w:val="00E83AEE"/>
    <w:rsid w:val="00EC0ABE"/>
    <w:rsid w:val="00ED709C"/>
    <w:rsid w:val="00EF42E0"/>
    <w:rsid w:val="00F272FF"/>
    <w:rsid w:val="00F55DBC"/>
    <w:rsid w:val="00F5797B"/>
    <w:rsid w:val="00F65B88"/>
    <w:rsid w:val="00F77C13"/>
    <w:rsid w:val="00FA5252"/>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02272515">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jpg"/><Relationship Id="rId47" Type="http://schemas.openxmlformats.org/officeDocument/2006/relationships/image" Target="media/image5.jp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unesdoc.unesco.org/images/0014/001471/147170E.pdf" TargetMode="External"/><Relationship Id="rId21" Type="http://schemas.openxmlformats.org/officeDocument/2006/relationships/hyperlink" Target="http://dx.doi.org/10.1016/S0006-3207(97)00169-9" TargetMode="External"/><Relationship Id="rId22" Type="http://schemas.openxmlformats.org/officeDocument/2006/relationships/hyperlink" Target="http://refbase.iecolab.es/files/bonet/2010/2905_Bonet_etal2010.pdf" TargetMode="External"/><Relationship Id="rId23" Type="http://schemas.openxmlformats.org/officeDocument/2006/relationships/hyperlink" Target="http://dx.doi.org/10.1016/j.biocon.2013.12.007" TargetMode="External"/><Relationship Id="rId24" Type="http://schemas.openxmlformats.org/officeDocument/2006/relationships/hyperlink" Target="http://CRAN.R-project.org/package=Taxonstand" TargetMode="External"/><Relationship Id="rId25" Type="http://schemas.openxmlformats.org/officeDocument/2006/relationships/hyperlink" Target="https://dx.doi.org/10.12688/f1000research.2-191.v2" TargetMode="External"/><Relationship Id="rId26" Type="http://schemas.openxmlformats.org/officeDocument/2006/relationships/hyperlink" Target="https://github.com/ropensci/taxize" TargetMode="External"/><Relationship Id="rId27" Type="http://schemas.openxmlformats.org/officeDocument/2006/relationships/hyperlink" Target="http://www.gbif.org/orc/?doc_id=1262" TargetMode="External"/><Relationship Id="rId28" Type="http://schemas.openxmlformats.org/officeDocument/2006/relationships/hyperlink" Target="http://www.gbif.org/orc/?doc_id=1229" TargetMode="External"/><Relationship Id="rId29" Type="http://schemas.openxmlformats.org/officeDocument/2006/relationships/hyperlink" Target="http://www.gbif.org/orc/?doc_id=128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eur-lex.europa.eu/LexUriServ/LexUriServ.do?uri=CELEX:31992L0043:EN:HTML" TargetMode="External"/><Relationship Id="rId31" Type="http://schemas.openxmlformats.org/officeDocument/2006/relationships/hyperlink" Target="http://www.ipni.org" TargetMode="External"/><Relationship Id="rId32" Type="http://schemas.openxmlformats.org/officeDocument/2006/relationships/hyperlink" Target="https://dx.doi.org/10.1080/11263500601153560" TargetMode="External"/><Relationship Id="rId9" Type="http://schemas.openxmlformats.org/officeDocument/2006/relationships/hyperlink" Target="http://www.gbif.es:8080/ipt/resource.do?r=borreguiles"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www.gbif.es/Darwin_test/Darwin_test.php" TargetMode="External"/><Relationship Id="rId34" Type="http://schemas.openxmlformats.org/officeDocument/2006/relationships/hyperlink" Target="http://dx.doi.org/10.1890/0012-9623-93.3.239" TargetMode="External"/><Relationship Id="rId35" Type="http://schemas.openxmlformats.org/officeDocument/2006/relationships/hyperlink" Target="https://dx.doi.org/10.1371/journal.pone.0102623" TargetMode="External"/><Relationship Id="rId36" Type="http://schemas.openxmlformats.org/officeDocument/2006/relationships/hyperlink" Target="http://www.catalogueoflife.org/col" TargetMode="External"/><Relationship Id="rId10" Type="http://schemas.openxmlformats.org/officeDocument/2006/relationships/hyperlink" Target="http://obsnev.es/noticia.html?id=7839" TargetMode="External"/><Relationship Id="rId11" Type="http://schemas.openxmlformats.org/officeDocument/2006/relationships/hyperlink" Target="http://obsnev.es/linaria.html" TargetMode="External"/><Relationship Id="rId12" Type="http://schemas.openxmlformats.org/officeDocument/2006/relationships/hyperlink" Target="http://obsnev.es" TargetMode="External"/><Relationship Id="rId13" Type="http://schemas.openxmlformats.org/officeDocument/2006/relationships/hyperlink" Target="http://wiki.obsnev.es" TargetMode="External"/><Relationship Id="rId14" Type="http://schemas.openxmlformats.org/officeDocument/2006/relationships/hyperlink" Target="http://www.gbif.es:8080/ipt/resource.do?r=borreguiles" TargetMode="External"/><Relationship Id="rId15" Type="http://schemas.openxmlformats.org/officeDocument/2006/relationships/hyperlink" Target="http://www.gbif.es:8080/ipt/resource.do?r=borreguiles" TargetMode="External"/><Relationship Id="rId16" Type="http://schemas.openxmlformats.org/officeDocument/2006/relationships/hyperlink" Target="http://www.gbif.es:8080/ipt/resource.do?r=borreguiles" TargetMode="External"/><Relationship Id="rId17" Type="http://schemas.openxmlformats.org/officeDocument/2006/relationships/hyperlink" Target="http://www.pastoresmonte.org/dl94" TargetMode="External"/><Relationship Id="rId18" Type="http://schemas.openxmlformats.org/officeDocument/2006/relationships/hyperlink" Target="http://www.revistaecosistemas.net/index.php/ecosistemas/article/view/46" TargetMode="External"/><Relationship Id="rId19" Type="http://schemas.openxmlformats.org/officeDocument/2006/relationships/hyperlink" Target="http://refbase.iecolab.es/files/aspizua/2014/2714_Aspizua_etal2014.pdf" TargetMode="External"/><Relationship Id="rId37" Type="http://schemas.openxmlformats.org/officeDocument/2006/relationships/hyperlink" Target="http://lib.icimod.org/record/26505/files/c_attachment_601_5624.pdf" TargetMode="External"/><Relationship Id="rId38" Type="http://schemas.openxmlformats.org/officeDocument/2006/relationships/hyperlink" Target="https://dx.doi.org/10.1007/BF00052021" TargetMode="External"/><Relationship Id="rId39" Type="http://schemas.openxmlformats.org/officeDocument/2006/relationships/hyperlink" Target="https://dx.doi.org/10.1111/j.1654-1103.2007.tb02592.x" TargetMode="External"/><Relationship Id="rId40" Type="http://schemas.openxmlformats.org/officeDocument/2006/relationships/hyperlink" Target="http://rs.tdwg.org/dwc/terms/" TargetMode="External"/><Relationship Id="rId41" Type="http://schemas.openxmlformats.org/officeDocument/2006/relationships/hyperlink" Target="https://dx.doi.org/10.1371/journal.pone.0029715" TargetMode="External"/><Relationship Id="rId42" Type="http://schemas.openxmlformats.org/officeDocument/2006/relationships/hyperlink" Target="http://reddeparquesnacionales.mma.es/parques/rcg/html/rcg_boletin_01.htm" TargetMode="External"/><Relationship Id="rId43" Type="http://schemas.openxmlformats.org/officeDocument/2006/relationships/image" Target="media/image1.png"/><Relationship Id="rId44" Type="http://schemas.openxmlformats.org/officeDocument/2006/relationships/image" Target="media/image2.png"/><Relationship Id="rId45"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0D561-EB0D-9F44-A015-82A10208F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19</Pages>
  <Words>5844</Words>
  <Characters>32144</Characters>
  <Application>Microsoft Macintosh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91</cp:revision>
  <cp:lastPrinted>2014-11-20T07:46:00Z</cp:lastPrinted>
  <dcterms:created xsi:type="dcterms:W3CDTF">2014-10-17T10:53:00Z</dcterms:created>
  <dcterms:modified xsi:type="dcterms:W3CDTF">2014-12-03T11:10:00Z</dcterms:modified>
</cp:coreProperties>
</file>